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F2B" w:rsidRDefault="00D31F02" w:rsidP="00AD3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Карьерская</w:t>
      </w:r>
      <w:proofErr w:type="spellEnd"/>
      <w:r w:rsidR="00AD30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7A74F2" w:rsidRPr="00AD3071" w:rsidRDefault="007A74F2" w:rsidP="00AD307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общеобразовательной организации, подлежащей </w:t>
      </w:r>
      <w:proofErr w:type="spellStart"/>
      <w:r w:rsidRPr="00AD307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самообследованию</w:t>
      </w:r>
      <w:proofErr w:type="spellEnd"/>
      <w:r w:rsidR="004C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Start"/>
      <w:r w:rsidR="004C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 </w:t>
      </w:r>
      <w:proofErr w:type="gramEnd"/>
      <w:r w:rsidR="004C1F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01. 09. 2017</w:t>
      </w:r>
      <w:r w:rsidR="0000416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)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187"/>
        <w:gridCol w:w="4807"/>
        <w:gridCol w:w="1609"/>
        <w:gridCol w:w="1576"/>
      </w:tblGrid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9676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C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D31F0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C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успевающих на «4» и «5» по результатам промежуточной аттестации,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13/48</w:t>
            </w:r>
            <w:r w:rsidR="007B4AE5"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B4AE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B4A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Default="0079676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4C1F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ГВЭ-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4C1F2B" w:rsidRPr="000749DF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ОГЭ- 3,0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9676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4,0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0749DF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результаты, ниже установленного минимального количества баллов  единого государственного единого экзамена по русскому языку,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выпускников 11 класса, получивших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результаты, ниже установленного минимального количества баллов  единого государственного единого экзамена по математике,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0749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20/74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 – победителей и призеров олимпиад, смотров, конкурсов в общей численности учащихся, в том числе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12/45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1.19.3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Международного уровня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учащихся, получающих образование с углубленным изучением отдельных предметов,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получающих образование в рамках профильного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все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\0%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A74F2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педагогических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FB29A2" w:rsidP="0059585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 w:rsidR="00595855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еловек</w:t>
            </w:r>
          </w:p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1.25.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1.26.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 педагогической направленности (профиля)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FB29A2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E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1.27.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FB29A2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  <w:r w:rsidR="006E4D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/50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1.28.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общей численности педагогических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FB29A2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3/38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FB29A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1.29.2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FB29A2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1/13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</w:t>
            </w:r>
            <w:r w:rsidR="0079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1.30.2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C1F2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F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  <w:r w:rsidR="007967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C1F2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2/25</w:t>
            </w:r>
            <w:r w:rsidR="005958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C1F2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6/75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за последние 5 лет повешение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квалификации\профессиональную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 по профилю педагогической деятельности или иной осуществляемой в образовательной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C1F2B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5/63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6/63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FB29A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из общего количества единиц хранения б</w:t>
            </w:r>
            <w:r w:rsidR="00D6286B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иблиотечного фонда, состоящих на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учёте,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AD3071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</w:tr>
      <w:tr w:rsidR="0059585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55" w:rsidRPr="007A74F2" w:rsidRDefault="0059585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A957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читального зала библиотеки, в том числе: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обеспечением возможности работы на стационарных компьютерах или использования компьютеров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медиатекой</w:t>
            </w:r>
            <w:proofErr w:type="spellEnd"/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Оснащённого средствами сканирования и распознавания текстов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выходом в Интернет с ком</w:t>
            </w:r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ьютеров, расположенных в помещении библиотеки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 w:rsidP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A95719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95719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контролируемой распечаткой бумажных материалов.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Pr="007A74F2" w:rsidRDefault="00AD3071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719" w:rsidRDefault="00A95719">
            <w:r w:rsidRPr="0084473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10A35" w:rsidRPr="00AD3071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610A3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учащихся, которым обеспечена возможность широкополосным Интернетом (не менее 2 </w:t>
            </w:r>
            <w:proofErr w:type="spellStart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мб\с</w:t>
            </w:r>
            <w:proofErr w:type="spellEnd"/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в общей численности учащихся 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D6286B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0/0%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AD3071" w:rsidRDefault="00610A35" w:rsidP="000465A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AD30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C850E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C85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учащегося</w:t>
            </w: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кв.м.</w:t>
            </w:r>
          </w:p>
        </w:tc>
      </w:tr>
      <w:tr w:rsidR="00610A35" w:rsidRPr="007A74F2" w:rsidTr="00610A35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A35" w:rsidRPr="007A74F2" w:rsidRDefault="00610A35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4F2" w:rsidRDefault="007A74F2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4603" w:rsidRDefault="00441823" w:rsidP="007A74F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МОУ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Карьерская</w:t>
      </w:r>
      <w:proofErr w:type="spellEnd"/>
      <w:r w:rsidR="00EE46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ООШ</w:t>
      </w:r>
    </w:p>
    <w:p w:rsidR="007A74F2" w:rsidRPr="00EE4603" w:rsidRDefault="007A74F2" w:rsidP="00EE46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Показатели деятельности дошкольной образовательной организации, подлежащей </w:t>
      </w:r>
      <w:proofErr w:type="spellStart"/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самообследовани</w:t>
      </w:r>
      <w:proofErr w:type="gramStart"/>
      <w:r w:rsidRPr="00EE46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ю</w:t>
      </w:r>
      <w:proofErr w:type="spellEnd"/>
      <w:r w:rsidR="00796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proofErr w:type="gramEnd"/>
      <w:r w:rsidR="007967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01.09.2016 г.)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845"/>
        <w:gridCol w:w="4475"/>
        <w:gridCol w:w="1575"/>
        <w:gridCol w:w="1956"/>
      </w:tblGrid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9676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кратковременного пребывания (3-5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9676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4182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(8-12часов)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7A74F2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4,0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</w:t>
            </w:r>
          </w:p>
        </w:tc>
      </w:tr>
      <w:tr w:rsidR="007A74F2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4E0230" w:rsidP="00E431D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74F2" w:rsidRPr="007A74F2" w:rsidRDefault="007A74F2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431D1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B29A2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0/0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высшее образование педагогической направленности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B29A2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29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/10</w:t>
            </w:r>
            <w:r w:rsid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/0%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/0%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работников в общей численности педагогических работников в возрасте до 55 лет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1/50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за последние 5 лет повешение </w:t>
            </w: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квалификации\профессиональную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работников</w:t>
            </w:r>
            <w:proofErr w:type="gramEnd"/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2/100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Численность\удельный</w:t>
            </w:r>
            <w:proofErr w:type="spellEnd"/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вес численности педагогических и административно-хозяйственных работников, прошедших повышение квалификации по применению в общеобразовательном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FB29A2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465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bookmarkStart w:id="0" w:name="_GoBack"/>
            <w:bookmarkEnd w:id="0"/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8B3F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«педагогический работник/воспитанник» в дошкольной организации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04168" w:rsidP="008B3F7D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1/</w:t>
            </w:r>
            <w:r w:rsidR="004E02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человек/человек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руководитель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4E0230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Учитель-дефектолог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Default="008B3F7D">
            <w:r w:rsidRPr="00B20D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да/нет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EE46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</w:t>
            </w:r>
            <w:r w:rsidR="00EE46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004168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9,5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8B3F7D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8B3F7D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3F7D" w:rsidRPr="007A74F2" w:rsidRDefault="008B3F7D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="00EE4603"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004168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музыкального зала 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  <w:tr w:rsidR="00EE4603" w:rsidRPr="007A74F2" w:rsidTr="008B3F7D"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7A74F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603" w:rsidRPr="007A74F2" w:rsidRDefault="00EE4603" w:rsidP="00A95719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74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</w:tr>
    </w:tbl>
    <w:p w:rsidR="006C15AD" w:rsidRDefault="006C15AD">
      <w:pPr>
        <w:rPr>
          <w:rFonts w:ascii="Times New Roman" w:hAnsi="Times New Roman" w:cs="Times New Roman"/>
          <w:sz w:val="24"/>
          <w:szCs w:val="24"/>
        </w:rPr>
      </w:pPr>
    </w:p>
    <w:p w:rsidR="00EE4603" w:rsidRDefault="00EE4603">
      <w:pPr>
        <w:rPr>
          <w:rFonts w:ascii="Times New Roman" w:hAnsi="Times New Roman" w:cs="Times New Roman"/>
          <w:sz w:val="24"/>
          <w:szCs w:val="24"/>
        </w:rPr>
      </w:pPr>
    </w:p>
    <w:p w:rsidR="00EE4603" w:rsidRPr="007A74F2" w:rsidRDefault="00EE4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школы:   </w:t>
      </w:r>
      <w:r w:rsidR="00441823">
        <w:rPr>
          <w:rFonts w:ascii="Times New Roman" w:hAnsi="Times New Roman" w:cs="Times New Roman"/>
          <w:sz w:val="24"/>
          <w:szCs w:val="24"/>
        </w:rPr>
        <w:t xml:space="preserve">             Е. В. Иванова</w:t>
      </w:r>
    </w:p>
    <w:sectPr w:rsidR="00EE4603" w:rsidRPr="007A74F2" w:rsidSect="006C1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A74F2"/>
    <w:rsid w:val="00004168"/>
    <w:rsid w:val="000465AB"/>
    <w:rsid w:val="000749DF"/>
    <w:rsid w:val="000E7AE8"/>
    <w:rsid w:val="00163134"/>
    <w:rsid w:val="001A0490"/>
    <w:rsid w:val="0035770C"/>
    <w:rsid w:val="00377690"/>
    <w:rsid w:val="003B7A83"/>
    <w:rsid w:val="00441823"/>
    <w:rsid w:val="00452860"/>
    <w:rsid w:val="004C1F2B"/>
    <w:rsid w:val="004E0230"/>
    <w:rsid w:val="00595855"/>
    <w:rsid w:val="00610A35"/>
    <w:rsid w:val="006C15AD"/>
    <w:rsid w:val="006E4D6B"/>
    <w:rsid w:val="0072146B"/>
    <w:rsid w:val="00796763"/>
    <w:rsid w:val="007A74F2"/>
    <w:rsid w:val="007B4AE5"/>
    <w:rsid w:val="008B3F7D"/>
    <w:rsid w:val="00A95719"/>
    <w:rsid w:val="00AD3071"/>
    <w:rsid w:val="00C850E7"/>
    <w:rsid w:val="00CA34A9"/>
    <w:rsid w:val="00CF7327"/>
    <w:rsid w:val="00D31F02"/>
    <w:rsid w:val="00D6286B"/>
    <w:rsid w:val="00E0024E"/>
    <w:rsid w:val="00E431D1"/>
    <w:rsid w:val="00E90D19"/>
    <w:rsid w:val="00EE4603"/>
    <w:rsid w:val="00FA02FE"/>
    <w:rsid w:val="00FA6637"/>
    <w:rsid w:val="00FB2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74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6F825-C29C-4975-9436-B46674C863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7</Pages>
  <Words>1819</Words>
  <Characters>10371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uchenik5</cp:lastModifiedBy>
  <cp:revision>18</cp:revision>
  <cp:lastPrinted>2015-01-15T05:35:00Z</cp:lastPrinted>
  <dcterms:created xsi:type="dcterms:W3CDTF">2015-01-14T07:16:00Z</dcterms:created>
  <dcterms:modified xsi:type="dcterms:W3CDTF">2017-09-07T16:58:00Z</dcterms:modified>
</cp:coreProperties>
</file>